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20" w:rsidRDefault="00B004D8">
      <w:pPr>
        <w:pStyle w:val="Heading1"/>
        <w:spacing w:before="63" w:line="237" w:lineRule="auto"/>
        <w:ind w:left="3622" w:right="660" w:hanging="2271"/>
        <w:jc w:val="left"/>
      </w:pPr>
      <w:bookmarkStart w:id="0" w:name="Аннотация_к_рабочей_программе_по_учебном"/>
      <w:bookmarkEnd w:id="0"/>
      <w:r>
        <w:t>Аннотация к рабочей программе по курсу внеурочной деятельности</w:t>
      </w:r>
      <w:r>
        <w:t xml:space="preserve"> «Вероятность и </w:t>
      </w:r>
      <w:r>
        <w:rPr>
          <w:spacing w:val="-57"/>
        </w:rPr>
        <w:t xml:space="preserve">   </w:t>
      </w:r>
      <w:r>
        <w:t>статистика»</w:t>
      </w:r>
      <w:r>
        <w:rPr>
          <w:spacing w:val="-1"/>
        </w:rPr>
        <w:t xml:space="preserve"> 7-</w:t>
      </w:r>
      <w:r>
        <w:t>9 классы</w:t>
      </w:r>
    </w:p>
    <w:p w:rsidR="00223E20" w:rsidRDefault="00223E20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223E20" w:rsidRDefault="00B004D8">
      <w:pPr>
        <w:ind w:left="812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«Вероятность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статистика»</w:t>
      </w:r>
    </w:p>
    <w:p w:rsidR="00223E20" w:rsidRDefault="00B004D8">
      <w:pPr>
        <w:pStyle w:val="a3"/>
        <w:spacing w:line="264" w:lineRule="auto"/>
        <w:ind w:right="116"/>
      </w:pPr>
      <w:r>
        <w:t>В современном цифровом мире вероятность и статистика приобретают всё большую</w:t>
      </w:r>
      <w:r>
        <w:rPr>
          <w:spacing w:val="1"/>
        </w:rPr>
        <w:t xml:space="preserve"> </w:t>
      </w:r>
      <w:r>
        <w:t>значимость, как с точки зрения практических приложений, так и их роли в 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-57"/>
        </w:rPr>
        <w:t xml:space="preserve"> </w:t>
      </w:r>
      <w:r>
        <w:t>требуется хорошая базовая подготовка в области вероятности и статистики, такая подготовка</w:t>
      </w:r>
      <w:r>
        <w:rPr>
          <w:spacing w:val="-57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продолжения образования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профессиональной карьеры.</w:t>
      </w:r>
    </w:p>
    <w:p w:rsidR="00223E20" w:rsidRDefault="00B004D8">
      <w:pPr>
        <w:pStyle w:val="a3"/>
        <w:spacing w:line="264" w:lineRule="auto"/>
        <w:ind w:right="111" w:firstLine="636"/>
        <w:jc w:val="right"/>
      </w:pPr>
      <w:r>
        <w:rPr>
          <w:spacing w:val="-1"/>
        </w:rPr>
        <w:t>Каждый</w:t>
      </w:r>
      <w:r>
        <w:rPr>
          <w:spacing w:val="-9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постоянно</w:t>
      </w:r>
      <w:r>
        <w:rPr>
          <w:spacing w:val="-10"/>
        </w:rPr>
        <w:t xml:space="preserve"> </w:t>
      </w:r>
      <w:r>
        <w:t>принимает</w:t>
      </w:r>
      <w:r>
        <w:rPr>
          <w:spacing w:val="-7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него</w:t>
      </w:r>
      <w:r>
        <w:rPr>
          <w:spacing w:val="-10"/>
        </w:rPr>
        <w:t xml:space="preserve"> </w:t>
      </w:r>
      <w:r>
        <w:t>данных.</w:t>
      </w:r>
      <w:r>
        <w:rPr>
          <w:spacing w:val="-10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обоснованного</w:t>
      </w:r>
      <w:r>
        <w:rPr>
          <w:spacing w:val="8"/>
        </w:rPr>
        <w:t xml:space="preserve"> </w:t>
      </w:r>
      <w:r>
        <w:t>принятия</w:t>
      </w:r>
      <w:r>
        <w:rPr>
          <w:spacing w:val="11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>
        <w:t>недостатка</w:t>
      </w:r>
      <w:r>
        <w:rPr>
          <w:spacing w:val="10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избытка</w:t>
      </w:r>
      <w:r>
        <w:rPr>
          <w:spacing w:val="5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proofErr w:type="gramStart"/>
      <w:r>
        <w:t>необходимо</w:t>
      </w:r>
      <w:proofErr w:type="gramEnd"/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хорошо</w:t>
      </w:r>
      <w:r>
        <w:rPr>
          <w:spacing w:val="-12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вероятностное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статистическое</w:t>
      </w:r>
      <w:r>
        <w:rPr>
          <w:spacing w:val="-15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Знакомство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учебном</w:t>
      </w:r>
      <w:r>
        <w:rPr>
          <w:spacing w:val="7"/>
        </w:rPr>
        <w:t xml:space="preserve"> </w:t>
      </w:r>
      <w:r>
        <w:t>курсе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основными</w:t>
      </w:r>
      <w:r>
        <w:rPr>
          <w:spacing w:val="9"/>
        </w:rPr>
        <w:t xml:space="preserve"> </w:t>
      </w:r>
      <w:r>
        <w:t>принципами</w:t>
      </w:r>
      <w:r>
        <w:rPr>
          <w:spacing w:val="9"/>
        </w:rPr>
        <w:t xml:space="preserve"> </w:t>
      </w:r>
      <w:r>
        <w:t>сбора,</w:t>
      </w:r>
      <w:r>
        <w:rPr>
          <w:spacing w:val="8"/>
        </w:rPr>
        <w:t xml:space="preserve"> </w:t>
      </w:r>
      <w:r>
        <w:t>анализа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2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сфер</w:t>
      </w:r>
      <w:r>
        <w:rPr>
          <w:spacing w:val="21"/>
        </w:rPr>
        <w:t xml:space="preserve"> </w:t>
      </w:r>
      <w:r>
        <w:t>жизни</w:t>
      </w:r>
      <w:r>
        <w:rPr>
          <w:spacing w:val="23"/>
        </w:rPr>
        <w:t xml:space="preserve"> </w:t>
      </w:r>
      <w:r>
        <w:t>общества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государства</w:t>
      </w:r>
      <w:r>
        <w:rPr>
          <w:spacing w:val="21"/>
        </w:rPr>
        <w:t xml:space="preserve"> </w:t>
      </w:r>
      <w:r>
        <w:t>приобщает</w:t>
      </w:r>
      <w:r>
        <w:rPr>
          <w:spacing w:val="22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общественным</w:t>
      </w:r>
      <w:r>
        <w:rPr>
          <w:spacing w:val="47"/>
        </w:rPr>
        <w:t xml:space="preserve"> </w:t>
      </w:r>
      <w:r>
        <w:t>интересам.</w:t>
      </w:r>
      <w:r>
        <w:rPr>
          <w:spacing w:val="48"/>
        </w:rPr>
        <w:t xml:space="preserve"> </w:t>
      </w:r>
      <w:r>
        <w:t>Изучение</w:t>
      </w:r>
      <w:r>
        <w:rPr>
          <w:spacing w:val="48"/>
        </w:rPr>
        <w:t xml:space="preserve"> </w:t>
      </w:r>
      <w:r>
        <w:t>основ</w:t>
      </w:r>
      <w:r>
        <w:rPr>
          <w:spacing w:val="47"/>
        </w:rPr>
        <w:t xml:space="preserve"> </w:t>
      </w:r>
      <w:r>
        <w:t>комбинаторики</w:t>
      </w:r>
      <w:r>
        <w:rPr>
          <w:spacing w:val="49"/>
        </w:rPr>
        <w:t xml:space="preserve"> </w:t>
      </w:r>
      <w:r>
        <w:t>развивает</w:t>
      </w:r>
      <w:r>
        <w:rPr>
          <w:spacing w:val="50"/>
        </w:rPr>
        <w:t xml:space="preserve"> </w:t>
      </w:r>
      <w:r>
        <w:t>навыки</w:t>
      </w:r>
      <w:r>
        <w:rPr>
          <w:spacing w:val="49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перебора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подсчёта</w:t>
      </w:r>
      <w:r>
        <w:rPr>
          <w:spacing w:val="55"/>
        </w:rPr>
        <w:t xml:space="preserve"> </w:t>
      </w:r>
      <w:r>
        <w:t>числа</w:t>
      </w:r>
      <w:r>
        <w:rPr>
          <w:spacing w:val="55"/>
        </w:rPr>
        <w:t xml:space="preserve"> </w:t>
      </w:r>
      <w:r>
        <w:t>вариантов,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прикладных</w:t>
      </w:r>
      <w:r>
        <w:rPr>
          <w:spacing w:val="56"/>
        </w:rPr>
        <w:t xml:space="preserve"> </w:t>
      </w:r>
      <w:r>
        <w:t>задачах.</w:t>
      </w:r>
      <w:r>
        <w:rPr>
          <w:spacing w:val="56"/>
        </w:rPr>
        <w:t xml:space="preserve"> </w:t>
      </w:r>
      <w:r>
        <w:t>Знакомство</w:t>
      </w:r>
      <w:r>
        <w:rPr>
          <w:spacing w:val="5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графов</w:t>
      </w:r>
      <w:r>
        <w:rPr>
          <w:spacing w:val="-5"/>
        </w:rPr>
        <w:t xml:space="preserve"> </w:t>
      </w:r>
      <w:r>
        <w:t>создаёт</w:t>
      </w:r>
      <w:r>
        <w:rPr>
          <w:spacing w:val="-3"/>
        </w:rPr>
        <w:t xml:space="preserve"> </w:t>
      </w:r>
      <w:r>
        <w:t>математический</w:t>
      </w:r>
      <w:r>
        <w:rPr>
          <w:spacing w:val="-2"/>
        </w:rPr>
        <w:t xml:space="preserve"> </w:t>
      </w:r>
      <w:r>
        <w:t>фундамент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компетенций</w:t>
      </w:r>
      <w:r>
        <w:rPr>
          <w:spacing w:val="-5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области</w:t>
      </w:r>
      <w:r>
        <w:rPr>
          <w:spacing w:val="39"/>
        </w:rPr>
        <w:t xml:space="preserve"> </w:t>
      </w:r>
      <w:r>
        <w:t>информатики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цифровых</w:t>
      </w:r>
      <w:r>
        <w:rPr>
          <w:spacing w:val="37"/>
        </w:rPr>
        <w:t xml:space="preserve"> </w:t>
      </w:r>
      <w:r>
        <w:t>технологий.</w:t>
      </w:r>
      <w:r>
        <w:rPr>
          <w:spacing w:val="39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изучении</w:t>
      </w:r>
      <w:r>
        <w:rPr>
          <w:spacing w:val="38"/>
        </w:rPr>
        <w:t xml:space="preserve"> </w:t>
      </w:r>
      <w:r>
        <w:t>статистики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вероятности</w:t>
      </w:r>
      <w:r>
        <w:rPr>
          <w:spacing w:val="-57"/>
        </w:rPr>
        <w:t xml:space="preserve"> </w:t>
      </w:r>
      <w:r>
        <w:t>обогащаются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2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современной</w:t>
      </w:r>
      <w:r>
        <w:rPr>
          <w:spacing w:val="24"/>
        </w:rPr>
        <w:t xml:space="preserve"> </w:t>
      </w:r>
      <w:r>
        <w:t>картине</w:t>
      </w:r>
      <w:r>
        <w:rPr>
          <w:spacing w:val="19"/>
        </w:rPr>
        <w:t xml:space="preserve"> </w:t>
      </w:r>
      <w:r>
        <w:t>мира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методах</w:t>
      </w:r>
      <w:r>
        <w:rPr>
          <w:spacing w:val="2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16"/>
        </w:rPr>
        <w:t xml:space="preserve"> </w:t>
      </w:r>
      <w:r>
        <w:t>формируется</w:t>
      </w:r>
      <w:r>
        <w:rPr>
          <w:spacing w:val="17"/>
        </w:rPr>
        <w:t xml:space="preserve"> </w:t>
      </w:r>
      <w:r>
        <w:t>понимание</w:t>
      </w:r>
      <w:r>
        <w:rPr>
          <w:spacing w:val="15"/>
        </w:rPr>
        <w:t xml:space="preserve"> </w:t>
      </w:r>
      <w:r>
        <w:t>роли</w:t>
      </w:r>
      <w:r>
        <w:rPr>
          <w:spacing w:val="18"/>
        </w:rPr>
        <w:t xml:space="preserve"> </w:t>
      </w:r>
      <w:r>
        <w:t>статистики</w:t>
      </w:r>
      <w:r>
        <w:rPr>
          <w:spacing w:val="15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источника</w:t>
      </w:r>
      <w:r>
        <w:rPr>
          <w:spacing w:val="16"/>
        </w:rPr>
        <w:t xml:space="preserve"> </w:t>
      </w:r>
      <w:r>
        <w:t>социально</w:t>
      </w:r>
      <w:r>
        <w:rPr>
          <w:spacing w:val="13"/>
        </w:rPr>
        <w:t xml:space="preserve"> </w:t>
      </w:r>
      <w:r>
        <w:t>значимой</w:t>
      </w:r>
    </w:p>
    <w:p w:rsidR="00223E20" w:rsidRDefault="00B004D8">
      <w:pPr>
        <w:pStyle w:val="a3"/>
        <w:ind w:left="104" w:firstLine="0"/>
      </w:pP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закладываются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вероятностного</w:t>
      </w:r>
      <w:r>
        <w:rPr>
          <w:spacing w:val="-2"/>
        </w:rPr>
        <w:t xml:space="preserve"> </w:t>
      </w:r>
      <w:r>
        <w:t>мышления.</w:t>
      </w:r>
    </w:p>
    <w:p w:rsidR="00223E20" w:rsidRDefault="00B004D8">
      <w:pPr>
        <w:pStyle w:val="a3"/>
        <w:spacing w:before="29" w:line="264" w:lineRule="auto"/>
        <w:ind w:left="104" w:right="116"/>
      </w:pP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данными</w:t>
      </w:r>
      <w:r>
        <w:rPr>
          <w:spacing w:val="-11"/>
        </w:rPr>
        <w:t xml:space="preserve"> </w:t>
      </w:r>
      <w:r>
        <w:t>целями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структуре</w:t>
      </w:r>
      <w:r>
        <w:rPr>
          <w:spacing w:val="-9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1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«Вероятность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23"/>
        </w:rPr>
        <w:t xml:space="preserve"> </w:t>
      </w:r>
      <w:r>
        <w:t>линии:</w:t>
      </w:r>
      <w:r>
        <w:rPr>
          <w:spacing w:val="37"/>
        </w:rPr>
        <w:t xml:space="preserve"> </w:t>
      </w:r>
      <w:r>
        <w:t>«Представление</w:t>
      </w:r>
      <w:r>
        <w:rPr>
          <w:spacing w:val="27"/>
        </w:rPr>
        <w:t xml:space="preserve"> </w:t>
      </w:r>
      <w:r>
        <w:t>данных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описательная</w:t>
      </w:r>
      <w:r>
        <w:rPr>
          <w:spacing w:val="28"/>
        </w:rPr>
        <w:t xml:space="preserve"> </w:t>
      </w:r>
      <w:r>
        <w:t>статистика»,</w:t>
      </w:r>
      <w:r>
        <w:rPr>
          <w:spacing w:val="36"/>
        </w:rPr>
        <w:t xml:space="preserve"> </w:t>
      </w:r>
      <w:r>
        <w:t>«Вероятность»,</w:t>
      </w:r>
    </w:p>
    <w:p w:rsidR="00223E20" w:rsidRDefault="00B004D8">
      <w:pPr>
        <w:pStyle w:val="a3"/>
        <w:spacing w:line="272" w:lineRule="exact"/>
        <w:ind w:left="104" w:firstLine="0"/>
      </w:pPr>
      <w:r>
        <w:t>«Элементы</w:t>
      </w:r>
      <w:r>
        <w:rPr>
          <w:spacing w:val="-10"/>
        </w:rPr>
        <w:t xml:space="preserve"> </w:t>
      </w:r>
      <w:r>
        <w:t>комбинаторики»,</w:t>
      </w:r>
      <w:r>
        <w:rPr>
          <w:spacing w:val="1"/>
        </w:rPr>
        <w:t xml:space="preserve"> </w:t>
      </w:r>
      <w:r>
        <w:t>«Введение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теорию</w:t>
      </w:r>
      <w:r>
        <w:rPr>
          <w:spacing w:val="-8"/>
        </w:rPr>
        <w:t xml:space="preserve"> </w:t>
      </w:r>
      <w:r>
        <w:t>графов».</w:t>
      </w:r>
    </w:p>
    <w:p w:rsidR="00223E20" w:rsidRDefault="00B004D8">
      <w:pPr>
        <w:pStyle w:val="a3"/>
        <w:spacing w:before="29" w:line="264" w:lineRule="auto"/>
        <w:ind w:right="113"/>
      </w:pP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линии</w:t>
      </w:r>
      <w:r>
        <w:rPr>
          <w:spacing w:val="-3"/>
        </w:rPr>
        <w:t xml:space="preserve"> </w:t>
      </w:r>
      <w:r>
        <w:rPr>
          <w:spacing w:val="-1"/>
        </w:rPr>
        <w:t>«Представление</w:t>
      </w:r>
      <w:r>
        <w:rPr>
          <w:spacing w:val="-10"/>
        </w:rPr>
        <w:t xml:space="preserve"> </w:t>
      </w:r>
      <w:r>
        <w:rPr>
          <w:spacing w:val="-1"/>
        </w:rPr>
        <w:t>данных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описательная</w:t>
      </w:r>
      <w:r>
        <w:rPr>
          <w:spacing w:val="-9"/>
        </w:rPr>
        <w:t xml:space="preserve"> </w:t>
      </w:r>
      <w:r>
        <w:rPr>
          <w:spacing w:val="-1"/>
        </w:rPr>
        <w:t>статистика»</w:t>
      </w:r>
      <w:r>
        <w:rPr>
          <w:spacing w:val="-15"/>
        </w:rPr>
        <w:t xml:space="preserve"> </w:t>
      </w:r>
      <w:r>
        <w:t>служит</w:t>
      </w:r>
      <w:r>
        <w:rPr>
          <w:spacing w:val="-6"/>
        </w:rPr>
        <w:t xml:space="preserve"> </w:t>
      </w:r>
      <w:r>
        <w:t>основой</w:t>
      </w:r>
      <w:r>
        <w:rPr>
          <w:spacing w:val="-58"/>
        </w:rPr>
        <w:t xml:space="preserve"> </w:t>
      </w:r>
      <w:r>
        <w:t>для формирования навыков работы с информацией: от чтения и интерпретации информации,</w:t>
      </w:r>
      <w:r>
        <w:rPr>
          <w:spacing w:val="1"/>
        </w:rPr>
        <w:t xml:space="preserve"> </w:t>
      </w:r>
      <w:r>
        <w:t>представленной в таблицах, на диаграммах и графиках, до сбора, представления и анализа</w:t>
      </w:r>
      <w:r>
        <w:rPr>
          <w:spacing w:val="1"/>
        </w:rPr>
        <w:t xml:space="preserve"> </w:t>
      </w:r>
      <w:r>
        <w:t>данных с использованием статистических характеристик средних и рассеивания. Работая 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1"/>
        </w:rPr>
        <w:t xml:space="preserve"> </w:t>
      </w:r>
      <w:r>
        <w:t>аргумен</w:t>
      </w:r>
      <w:r>
        <w:t>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процессы.</w:t>
      </w:r>
    </w:p>
    <w:p w:rsidR="00223E20" w:rsidRDefault="00B004D8">
      <w:pPr>
        <w:pStyle w:val="a3"/>
        <w:spacing w:line="264" w:lineRule="auto"/>
        <w:ind w:right="117"/>
      </w:pPr>
      <w:r>
        <w:t>Интуитивное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случайной</w:t>
      </w:r>
      <w:r>
        <w:rPr>
          <w:spacing w:val="-6"/>
        </w:rPr>
        <w:t xml:space="preserve"> </w:t>
      </w:r>
      <w:r>
        <w:t>изменчивости,</w:t>
      </w:r>
      <w:r>
        <w:rPr>
          <w:spacing w:val="-10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58"/>
        </w:rPr>
        <w:t xml:space="preserve"> </w:t>
      </w:r>
      <w:r>
        <w:t>и тенденций стан</w:t>
      </w:r>
      <w:r>
        <w:t>овится мотивирующей основой для изучения теории вероятностей. Большое</w:t>
      </w:r>
      <w:r>
        <w:rPr>
          <w:spacing w:val="-58"/>
        </w:rPr>
        <w:t xml:space="preserve"> </w:t>
      </w:r>
      <w:r>
        <w:t>значение имеют практические задания, в частности опыты с классическими вероятностными</w:t>
      </w:r>
      <w:r>
        <w:rPr>
          <w:spacing w:val="1"/>
        </w:rPr>
        <w:t xml:space="preserve"> </w:t>
      </w:r>
      <w:r>
        <w:t>моделями.</w:t>
      </w:r>
    </w:p>
    <w:p w:rsidR="00223E20" w:rsidRDefault="00B004D8">
      <w:pPr>
        <w:pStyle w:val="a3"/>
        <w:spacing w:line="264" w:lineRule="auto"/>
        <w:ind w:left="104" w:right="114"/>
      </w:pPr>
      <w:r>
        <w:t>Понятие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правдоподобия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учебного курса обучающиеся знакомятся с простейшими методами вычисления</w:t>
      </w:r>
      <w:r>
        <w:rPr>
          <w:spacing w:val="1"/>
        </w:rPr>
        <w:t xml:space="preserve"> </w:t>
      </w:r>
      <w:r>
        <w:t>вероятностей в случайных экспериментах с равновозможными элементарными исходами,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вх</w:t>
      </w:r>
      <w:r>
        <w:t>одят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характеристиках.</w:t>
      </w:r>
    </w:p>
    <w:p w:rsidR="00223E20" w:rsidRDefault="00B004D8">
      <w:pPr>
        <w:pStyle w:val="a3"/>
        <w:spacing w:line="264" w:lineRule="auto"/>
        <w:ind w:left="104" w:right="122"/>
      </w:pPr>
      <w:r>
        <w:t>В рамках учебного курса осуществляется знакомство обучающихся с множествами 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задач,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курсах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предметах.</w:t>
      </w:r>
    </w:p>
    <w:p w:rsidR="00223E20" w:rsidRDefault="00223E20">
      <w:pPr>
        <w:spacing w:line="264" w:lineRule="auto"/>
        <w:sectPr w:rsidR="00223E20">
          <w:type w:val="continuous"/>
          <w:pgSz w:w="11890" w:h="16850"/>
          <w:pgMar w:top="1020" w:right="440" w:bottom="280" w:left="1600" w:header="720" w:footer="720" w:gutter="0"/>
          <w:cols w:space="720"/>
        </w:sectPr>
      </w:pPr>
    </w:p>
    <w:p w:rsidR="00223E20" w:rsidRDefault="00B004D8">
      <w:pPr>
        <w:pStyle w:val="a3"/>
        <w:spacing w:before="76" w:line="264" w:lineRule="auto"/>
        <w:ind w:left="104" w:right="127"/>
      </w:pPr>
      <w:r>
        <w:lastRenderedPageBreak/>
        <w:t>Внеурочный</w:t>
      </w:r>
      <w:r>
        <w:t xml:space="preserve"> курс «Вероятность и статистика», содержит</w:t>
      </w:r>
      <w:r>
        <w:rPr>
          <w:spacing w:val="1"/>
        </w:rPr>
        <w:t xml:space="preserve"> </w:t>
      </w:r>
      <w:r>
        <w:t>разделы: «Представление данных и описательная статистика», «Вероятность», «Элементы</w:t>
      </w:r>
      <w:r>
        <w:rPr>
          <w:spacing w:val="1"/>
        </w:rPr>
        <w:t xml:space="preserve"> </w:t>
      </w:r>
      <w:r>
        <w:t>комбинаторики»,</w:t>
      </w:r>
      <w:r>
        <w:rPr>
          <w:spacing w:val="6"/>
        </w:rPr>
        <w:t xml:space="preserve"> </w:t>
      </w:r>
      <w:r>
        <w:t>«Введение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теорию</w:t>
      </w:r>
      <w:r>
        <w:rPr>
          <w:spacing w:val="-1"/>
        </w:rPr>
        <w:t xml:space="preserve"> </w:t>
      </w:r>
      <w:r>
        <w:t>графов».</w:t>
      </w:r>
    </w:p>
    <w:p w:rsidR="00223E20" w:rsidRDefault="00B004D8">
      <w:pPr>
        <w:pStyle w:val="Heading1"/>
        <w:spacing w:line="274" w:lineRule="exact"/>
      </w:pPr>
      <w:bookmarkStart w:id="1" w:name="Цели_изучения_учебного_предмета_«Вероятн"/>
      <w:bookmarkEnd w:id="1"/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 xml:space="preserve">курса </w:t>
      </w: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статистика»</w:t>
      </w:r>
    </w:p>
    <w:p w:rsidR="00223E20" w:rsidRDefault="00B004D8">
      <w:pPr>
        <w:pStyle w:val="a3"/>
        <w:ind w:right="116" w:firstLine="705"/>
      </w:pPr>
      <w:proofErr w:type="gramStart"/>
      <w:r>
        <w:t>Сформировать у обучающихся функциональную грамотность, включающую в себя в</w:t>
      </w:r>
      <w:r>
        <w:rPr>
          <w:spacing w:val="1"/>
        </w:rPr>
        <w:t xml:space="preserve"> </w:t>
      </w:r>
      <w:r>
        <w:t>качестве неотъемлемой составляющей умение воспринимать и критически анализиров</w:t>
      </w:r>
      <w:r>
        <w:t>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bookmarkStart w:id="2" w:name="Место_учебного_предмета_«Вероятность_и_с"/>
      <w:bookmarkEnd w:id="2"/>
      <w:r>
        <w:t>расчёты.</w:t>
      </w:r>
      <w:proofErr w:type="gramEnd"/>
    </w:p>
    <w:p w:rsidR="00223E20" w:rsidRDefault="00B004D8">
      <w:pPr>
        <w:pStyle w:val="Heading1"/>
        <w:ind w:left="811"/>
      </w:pPr>
      <w:r>
        <w:t>Место</w:t>
      </w:r>
      <w:r>
        <w:rPr>
          <w:spacing w:val="-5"/>
        </w:rPr>
        <w:t xml:space="preserve"> </w:t>
      </w:r>
      <w:r>
        <w:t>внеурочного курса</w:t>
      </w:r>
      <w:r>
        <w:rPr>
          <w:spacing w:val="-4"/>
        </w:rPr>
        <w:t xml:space="preserve"> </w:t>
      </w:r>
      <w:r>
        <w:t>«Вероятность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статистика»</w:t>
      </w:r>
      <w:r>
        <w:rPr>
          <w:spacing w:val="-6"/>
        </w:rPr>
        <w:t xml:space="preserve"> </w:t>
      </w:r>
    </w:p>
    <w:p w:rsidR="00B004D8" w:rsidRDefault="00B004D8" w:rsidP="00B004D8">
      <w:pPr>
        <w:pStyle w:val="a3"/>
        <w:ind w:left="701" w:firstLine="0"/>
      </w:pP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изучение</w:t>
      </w:r>
      <w:r>
        <w:rPr>
          <w:spacing w:val="4"/>
        </w:rPr>
        <w:t xml:space="preserve"> </w:t>
      </w:r>
      <w:r>
        <w:rPr>
          <w:spacing w:val="-1"/>
        </w:rPr>
        <w:t>учебного</w:t>
      </w:r>
      <w:r>
        <w:rPr>
          <w:spacing w:val="1"/>
        </w:rPr>
        <w:t xml:space="preserve"> </w:t>
      </w:r>
      <w:r>
        <w:rPr>
          <w:spacing w:val="-1"/>
        </w:rPr>
        <w:t>курса</w:t>
      </w:r>
      <w:r>
        <w:rPr>
          <w:spacing w:val="7"/>
        </w:rPr>
        <w:t xml:space="preserve"> </w:t>
      </w:r>
      <w:r>
        <w:rPr>
          <w:spacing w:val="-1"/>
        </w:rPr>
        <w:t>«Вероятность</w:t>
      </w:r>
      <w:r>
        <w:t xml:space="preserve"> и</w:t>
      </w:r>
      <w:r>
        <w:rPr>
          <w:spacing w:val="2"/>
        </w:rPr>
        <w:t xml:space="preserve"> </w:t>
      </w:r>
      <w:r>
        <w:t>статистика»</w:t>
      </w:r>
      <w:r>
        <w:rPr>
          <w:spacing w:val="-16"/>
        </w:rPr>
        <w:t xml:space="preserve"> </w:t>
      </w:r>
      <w:r>
        <w:t>отводится 68</w:t>
      </w:r>
      <w:r>
        <w:rPr>
          <w:spacing w:val="1"/>
        </w:rPr>
        <w:t xml:space="preserve"> </w:t>
      </w:r>
      <w:r>
        <w:t>часов.</w:t>
      </w:r>
    </w:p>
    <w:p w:rsidR="00223E20" w:rsidRDefault="00223E20">
      <w:pPr>
        <w:pStyle w:val="a3"/>
        <w:spacing w:before="26" w:line="264" w:lineRule="auto"/>
        <w:ind w:right="121" w:firstLine="0"/>
      </w:pPr>
    </w:p>
    <w:sectPr w:rsidR="00223E20" w:rsidSect="00223E20">
      <w:pgSz w:w="11890" w:h="16850"/>
      <w:pgMar w:top="46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3E20"/>
    <w:rsid w:val="00223E20"/>
    <w:rsid w:val="00B0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3E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E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3E20"/>
    <w:pPr>
      <w:ind w:left="103" w:firstLine="59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23E20"/>
    <w:pPr>
      <w:spacing w:before="3"/>
      <w:ind w:left="81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23E20"/>
  </w:style>
  <w:style w:type="paragraph" w:customStyle="1" w:styleId="TableParagraph">
    <w:name w:val="Table Paragraph"/>
    <w:basedOn w:val="a"/>
    <w:uiPriority w:val="1"/>
    <w:qFormat/>
    <w:rsid w:val="00223E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Annotatsia_Veroyatnost_i_statistika_7-9_klassy.docx</dc:title>
  <dc:creator>W-10</dc:creator>
  <cp:lastModifiedBy>First</cp:lastModifiedBy>
  <cp:revision>2</cp:revision>
  <dcterms:created xsi:type="dcterms:W3CDTF">2024-04-09T11:46:00Z</dcterms:created>
  <dcterms:modified xsi:type="dcterms:W3CDTF">2024-04-09T11:46:00Z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2024-04-09T00:00:00Z</vt:filetime>
  </property>
</Properties>
</file>